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8" w:rsidRPr="00D63BCD" w:rsidRDefault="00EE7C78" w:rsidP="00EE7C78">
      <w:pPr>
        <w:ind w:left="720"/>
        <w:jc w:val="right"/>
        <w:rPr>
          <w:color w:val="000000"/>
          <w:lang w:val="ru-RU"/>
        </w:rPr>
      </w:pPr>
      <w:r w:rsidRPr="00D63BCD">
        <w:rPr>
          <w:color w:val="000000"/>
          <w:lang w:val="ru-RU"/>
        </w:rPr>
        <w:t>Приложение №1</w:t>
      </w:r>
    </w:p>
    <w:p w:rsidR="00EE7C78" w:rsidRPr="00D63BCD" w:rsidRDefault="00EE7C78" w:rsidP="00EE7C78">
      <w:pPr>
        <w:ind w:left="720"/>
        <w:jc w:val="right"/>
        <w:rPr>
          <w:color w:val="000000"/>
          <w:lang w:val="ru-RU"/>
        </w:rPr>
      </w:pPr>
      <w:r w:rsidRPr="00D63BCD">
        <w:rPr>
          <w:color w:val="000000"/>
          <w:lang w:val="ru-RU"/>
        </w:rPr>
        <w:t>к приказу МЗ и НМСК</w:t>
      </w:r>
    </w:p>
    <w:p w:rsidR="00EE7C78" w:rsidRPr="00D63BCD" w:rsidRDefault="00EE7C78" w:rsidP="00EE7C78">
      <w:pPr>
        <w:ind w:left="720"/>
        <w:jc w:val="right"/>
        <w:rPr>
          <w:color w:val="000000"/>
          <w:lang w:val="ru-RU"/>
        </w:rPr>
      </w:pPr>
      <w:r w:rsidRPr="00D63BCD">
        <w:rPr>
          <w:color w:val="000000"/>
          <w:lang w:val="ru-RU"/>
        </w:rPr>
        <w:t>№ ______от _______2017 г.</w:t>
      </w:r>
    </w:p>
    <w:p w:rsidR="00EE7C78" w:rsidRPr="00D63BCD" w:rsidRDefault="00EE7C78" w:rsidP="00EE7C78">
      <w:pPr>
        <w:jc w:val="right"/>
        <w:rPr>
          <w:color w:val="000000"/>
          <w:lang w:val="ru-RU"/>
        </w:rPr>
      </w:pPr>
    </w:p>
    <w:p w:rsidR="00EE7C78" w:rsidRPr="00D63BCD" w:rsidRDefault="00EE7C78" w:rsidP="00EE7C78">
      <w:pPr>
        <w:ind w:left="720"/>
        <w:jc w:val="right"/>
        <w:rPr>
          <w:color w:val="000000"/>
          <w:lang w:val="ru-RU"/>
        </w:rPr>
      </w:pPr>
      <w:r w:rsidRPr="00D63BCD">
        <w:rPr>
          <w:color w:val="000000"/>
          <w:lang w:val="ru-RU"/>
        </w:rPr>
        <w:t>«Приложение №2</w:t>
      </w:r>
    </w:p>
    <w:p w:rsidR="00EE7C78" w:rsidRPr="00D63BCD" w:rsidRDefault="00EE7C78" w:rsidP="00EE7C78">
      <w:pPr>
        <w:ind w:left="720"/>
        <w:jc w:val="right"/>
        <w:rPr>
          <w:color w:val="000000"/>
          <w:lang w:val="ru-RU"/>
        </w:rPr>
      </w:pPr>
      <w:r w:rsidRPr="00D63BCD">
        <w:rPr>
          <w:color w:val="000000"/>
          <w:lang w:val="ru-RU"/>
        </w:rPr>
        <w:t>к приказу МЗ и НМСК </w:t>
      </w:r>
      <w:r w:rsidRPr="00D63BCD">
        <w:rPr>
          <w:color w:val="000000"/>
          <w:lang w:val="ru-RU"/>
        </w:rPr>
        <w:br/>
        <w:t>№ 727/494А от 21.09.2016 г.</w:t>
      </w:r>
    </w:p>
    <w:p w:rsidR="00EE7C78" w:rsidRPr="000C4C53" w:rsidRDefault="00EE7C78" w:rsidP="00EE7C78">
      <w:pPr>
        <w:rPr>
          <w:sz w:val="24"/>
          <w:szCs w:val="24"/>
          <w:lang w:val="ru-RU"/>
        </w:rPr>
      </w:pPr>
    </w:p>
    <w:p w:rsidR="00EE7C78" w:rsidRDefault="00EE7C78" w:rsidP="00EE7C78">
      <w:pPr>
        <w:ind w:left="720"/>
        <w:jc w:val="center"/>
        <w:rPr>
          <w:b/>
          <w:bCs/>
          <w:color w:val="000000"/>
          <w:sz w:val="28"/>
          <w:szCs w:val="28"/>
          <w:lang w:val="ru-RU"/>
        </w:rPr>
      </w:pPr>
      <w:r w:rsidRPr="000C4C53">
        <w:rPr>
          <w:b/>
          <w:bCs/>
          <w:color w:val="000000"/>
          <w:sz w:val="28"/>
          <w:szCs w:val="28"/>
          <w:lang w:val="ru-RU"/>
        </w:rPr>
        <w:t>Список приоритетных заболеваний,</w:t>
      </w:r>
    </w:p>
    <w:p w:rsidR="00EE7C78" w:rsidRDefault="00EE7C78" w:rsidP="00EE7C78">
      <w:pPr>
        <w:ind w:left="720"/>
        <w:jc w:val="center"/>
        <w:rPr>
          <w:b/>
          <w:bCs/>
          <w:color w:val="000000"/>
          <w:sz w:val="28"/>
          <w:szCs w:val="28"/>
          <w:lang w:val="ru-RU"/>
        </w:rPr>
      </w:pPr>
      <w:r w:rsidRPr="000C4C53">
        <w:rPr>
          <w:b/>
          <w:bCs/>
          <w:color w:val="000000"/>
          <w:sz w:val="28"/>
          <w:szCs w:val="28"/>
          <w:lang w:val="ru-RU"/>
        </w:rPr>
        <w:t>часто встречающихся в практике семейного врача, для лечения в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C4C53">
        <w:rPr>
          <w:b/>
          <w:bCs/>
          <w:color w:val="000000"/>
          <w:sz w:val="28"/>
          <w:szCs w:val="28"/>
          <w:lang w:val="ru-RU"/>
        </w:rPr>
        <w:t>амбулаторных условиях: в лечебном зале/дневном стационаре,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C4C53">
        <w:rPr>
          <w:b/>
          <w:bCs/>
          <w:color w:val="000000"/>
          <w:sz w:val="28"/>
          <w:szCs w:val="28"/>
          <w:lang w:val="ru-RU"/>
        </w:rPr>
        <w:t>процедурном кабинете и на дому с использованием медикаментов,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C4C53">
        <w:rPr>
          <w:b/>
          <w:bCs/>
          <w:color w:val="000000"/>
          <w:sz w:val="28"/>
          <w:szCs w:val="28"/>
          <w:lang w:val="ru-RU"/>
        </w:rPr>
        <w:t>компенсируемых из фондов обязательного медицинского страхования</w:t>
      </w:r>
    </w:p>
    <w:p w:rsidR="00EE7C78" w:rsidRDefault="00EE7C78" w:rsidP="00EE7C78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EE7C78" w:rsidRDefault="00EE7C78" w:rsidP="00EE7C78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EE7C78" w:rsidRPr="000C4C53" w:rsidRDefault="00EE7C78" w:rsidP="00EE7C78">
      <w:pPr>
        <w:jc w:val="center"/>
        <w:rPr>
          <w:color w:val="000000"/>
          <w:sz w:val="28"/>
          <w:szCs w:val="28"/>
          <w:lang w:val="ru-RU"/>
        </w:rPr>
      </w:pPr>
    </w:p>
    <w:p w:rsidR="00EE7C78" w:rsidRPr="000D2EF0" w:rsidRDefault="00EE7C78" w:rsidP="00EE7C78">
      <w:pPr>
        <w:ind w:firstLine="284"/>
        <w:rPr>
          <w:color w:val="000000"/>
          <w:sz w:val="28"/>
          <w:szCs w:val="28"/>
          <w:lang w:val="ru-RU"/>
        </w:rPr>
      </w:pPr>
      <w:r w:rsidRPr="000D2EF0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Pr="000D2EF0">
        <w:rPr>
          <w:color w:val="000000"/>
          <w:sz w:val="28"/>
          <w:szCs w:val="28"/>
          <w:lang w:val="ru-RU"/>
        </w:rPr>
        <w:t>Коммунитарная</w:t>
      </w:r>
      <w:proofErr w:type="spellEnd"/>
      <w:r w:rsidRPr="000D2EF0">
        <w:rPr>
          <w:color w:val="000000"/>
          <w:sz w:val="28"/>
          <w:szCs w:val="28"/>
          <w:lang w:val="ru-RU"/>
        </w:rPr>
        <w:t xml:space="preserve"> пневмония, легкое течение без сопутствующих заболеваний</w:t>
      </w:r>
      <w:r w:rsidRPr="000D2EF0">
        <w:rPr>
          <w:color w:val="000000"/>
          <w:sz w:val="28"/>
          <w:szCs w:val="28"/>
          <w:lang w:val="ru-RU"/>
        </w:rPr>
        <w:br/>
        <w:t xml:space="preserve">    2. Бронхит простой и </w:t>
      </w:r>
      <w:proofErr w:type="spellStart"/>
      <w:r w:rsidRPr="000D2EF0">
        <w:rPr>
          <w:color w:val="000000"/>
          <w:sz w:val="28"/>
          <w:szCs w:val="28"/>
          <w:lang w:val="ru-RU"/>
        </w:rPr>
        <w:t>слизисто</w:t>
      </w:r>
      <w:proofErr w:type="spellEnd"/>
      <w:r w:rsidRPr="000D2EF0">
        <w:rPr>
          <w:color w:val="000000"/>
          <w:sz w:val="28"/>
          <w:szCs w:val="28"/>
          <w:lang w:val="ru-RU"/>
        </w:rPr>
        <w:t>-гнойный с обострением</w:t>
      </w:r>
      <w:r w:rsidRPr="000D2EF0">
        <w:rPr>
          <w:color w:val="000000"/>
          <w:sz w:val="28"/>
          <w:szCs w:val="28"/>
          <w:lang w:val="ru-RU"/>
        </w:rPr>
        <w:br/>
        <w:t>    3. ВРСО с легким обострением</w:t>
      </w:r>
      <w:r w:rsidRPr="000D2EF0">
        <w:rPr>
          <w:color w:val="000000"/>
          <w:sz w:val="28"/>
          <w:szCs w:val="28"/>
          <w:lang w:val="ru-RU"/>
        </w:rPr>
        <w:br/>
        <w:t>    4. Бронхиальная астма, легкое обострение</w:t>
      </w:r>
      <w:r w:rsidRPr="000D2EF0">
        <w:rPr>
          <w:color w:val="000000"/>
          <w:sz w:val="28"/>
          <w:szCs w:val="28"/>
          <w:lang w:val="ru-RU"/>
        </w:rPr>
        <w:br/>
        <w:t>    5. Хронический гепатит</w:t>
      </w:r>
      <w:r w:rsidRPr="000D2EF0">
        <w:rPr>
          <w:color w:val="000000"/>
          <w:sz w:val="28"/>
          <w:szCs w:val="28"/>
          <w:lang w:val="ru-RU"/>
        </w:rPr>
        <w:br/>
        <w:t>    6. Фиброз и цирроз печени</w:t>
      </w:r>
      <w:r w:rsidRPr="000D2EF0">
        <w:rPr>
          <w:color w:val="000000"/>
          <w:sz w:val="28"/>
          <w:szCs w:val="28"/>
          <w:lang w:val="ru-RU"/>
        </w:rPr>
        <w:br/>
        <w:t>    7. Хронический панкреатит</w:t>
      </w:r>
      <w:r>
        <w:rPr>
          <w:color w:val="000000"/>
          <w:sz w:val="28"/>
          <w:szCs w:val="28"/>
          <w:lang w:val="ro-RO"/>
        </w:rPr>
        <w:t xml:space="preserve">, </w:t>
      </w:r>
      <w:r>
        <w:rPr>
          <w:color w:val="FF0000"/>
          <w:sz w:val="28"/>
          <w:szCs w:val="28"/>
          <w:lang w:val="ru-RU"/>
        </w:rPr>
        <w:t>реакти</w:t>
      </w:r>
      <w:r w:rsidRPr="000D2EF0">
        <w:rPr>
          <w:color w:val="FF0000"/>
          <w:sz w:val="28"/>
          <w:szCs w:val="28"/>
          <w:lang w:val="ru-RU"/>
        </w:rPr>
        <w:t>вный</w:t>
      </w:r>
      <w:r>
        <w:rPr>
          <w:color w:val="000000"/>
          <w:sz w:val="28"/>
          <w:szCs w:val="28"/>
          <w:lang w:val="ru-RU"/>
        </w:rPr>
        <w:t xml:space="preserve"> </w:t>
      </w:r>
      <w:r w:rsidRPr="000D2EF0">
        <w:rPr>
          <w:color w:val="FF0000"/>
          <w:sz w:val="28"/>
          <w:szCs w:val="28"/>
          <w:lang w:val="ru-RU"/>
        </w:rPr>
        <w:t>панкреатит</w:t>
      </w:r>
      <w:r w:rsidRPr="000D2EF0">
        <w:rPr>
          <w:color w:val="000000"/>
          <w:sz w:val="28"/>
          <w:szCs w:val="28"/>
          <w:lang w:val="ru-RU"/>
        </w:rPr>
        <w:t xml:space="preserve"> </w:t>
      </w:r>
      <w:r w:rsidRPr="000D2EF0">
        <w:rPr>
          <w:color w:val="FF0000"/>
          <w:sz w:val="28"/>
          <w:szCs w:val="28"/>
          <w:lang w:val="ru-RU"/>
        </w:rPr>
        <w:t>у детей</w:t>
      </w:r>
      <w:r w:rsidRPr="000D2EF0">
        <w:rPr>
          <w:color w:val="FF0000"/>
          <w:sz w:val="28"/>
          <w:szCs w:val="28"/>
          <w:lang w:val="ru-RU"/>
        </w:rPr>
        <w:br/>
      </w:r>
      <w:r w:rsidRPr="000D2EF0">
        <w:rPr>
          <w:color w:val="000000"/>
          <w:sz w:val="28"/>
          <w:szCs w:val="28"/>
          <w:lang w:val="ru-RU"/>
        </w:rPr>
        <w:t>    8. Гастрит, язвенная болезнь</w:t>
      </w:r>
      <w:r w:rsidRPr="000D2EF0">
        <w:rPr>
          <w:sz w:val="28"/>
          <w:szCs w:val="28"/>
          <w:lang w:val="ru-RU"/>
        </w:rPr>
        <w:t xml:space="preserve"> желудка и 12 </w:t>
      </w:r>
      <w:proofErr w:type="spellStart"/>
      <w:r w:rsidRPr="000D2EF0">
        <w:rPr>
          <w:sz w:val="28"/>
          <w:szCs w:val="28"/>
          <w:lang w:val="ru-RU"/>
        </w:rPr>
        <w:t>пёрстной</w:t>
      </w:r>
      <w:proofErr w:type="spellEnd"/>
      <w:r w:rsidRPr="000D2EF0">
        <w:rPr>
          <w:sz w:val="28"/>
          <w:szCs w:val="28"/>
          <w:lang w:val="ru-RU"/>
        </w:rPr>
        <w:t xml:space="preserve"> кишки</w:t>
      </w:r>
      <w:r w:rsidRPr="000D2EF0">
        <w:rPr>
          <w:color w:val="000000"/>
          <w:sz w:val="28"/>
          <w:szCs w:val="28"/>
          <w:lang w:val="ru-RU"/>
        </w:rPr>
        <w:br/>
        <w:t>    9. Множественный склероз</w:t>
      </w:r>
      <w:r w:rsidRPr="000D2EF0">
        <w:rPr>
          <w:color w:val="000000"/>
          <w:sz w:val="28"/>
          <w:szCs w:val="28"/>
          <w:lang w:val="ru-RU"/>
        </w:rPr>
        <w:br/>
        <w:t xml:space="preserve">    10. </w:t>
      </w:r>
      <w:proofErr w:type="spellStart"/>
      <w:r w:rsidRPr="000D2EF0">
        <w:rPr>
          <w:color w:val="000000"/>
          <w:sz w:val="28"/>
          <w:szCs w:val="28"/>
          <w:lang w:val="ru-RU"/>
        </w:rPr>
        <w:t>Миелопатия</w:t>
      </w:r>
      <w:proofErr w:type="spellEnd"/>
      <w:r w:rsidRPr="000D2EF0">
        <w:rPr>
          <w:color w:val="000000"/>
          <w:sz w:val="28"/>
          <w:szCs w:val="28"/>
          <w:lang w:val="ru-RU"/>
        </w:rPr>
        <w:br/>
        <w:t>    11. Цереброваскулярное заболевание</w:t>
      </w:r>
      <w:r w:rsidRPr="000D2EF0">
        <w:rPr>
          <w:color w:val="000000"/>
          <w:sz w:val="28"/>
          <w:szCs w:val="28"/>
          <w:lang w:val="ru-RU"/>
        </w:rPr>
        <w:br/>
        <w:t>    12. Хроническая смешанная энцефалопатия</w:t>
      </w:r>
      <w:r w:rsidRPr="000D2EF0">
        <w:rPr>
          <w:color w:val="000000"/>
          <w:sz w:val="28"/>
          <w:szCs w:val="28"/>
          <w:lang w:val="ru-RU"/>
        </w:rPr>
        <w:br/>
        <w:t xml:space="preserve">    13. Ревматоидный артрит и </w:t>
      </w:r>
      <w:proofErr w:type="spellStart"/>
      <w:r w:rsidRPr="000D2EF0">
        <w:rPr>
          <w:color w:val="000000"/>
          <w:sz w:val="28"/>
          <w:szCs w:val="28"/>
          <w:lang w:val="ru-RU"/>
        </w:rPr>
        <w:t>полиартропатия</w:t>
      </w:r>
      <w:proofErr w:type="spellEnd"/>
      <w:r w:rsidRPr="000D2EF0">
        <w:rPr>
          <w:color w:val="000000"/>
          <w:sz w:val="28"/>
          <w:szCs w:val="28"/>
          <w:lang w:val="ru-RU"/>
        </w:rPr>
        <w:t>, подагра</w:t>
      </w:r>
      <w:r w:rsidRPr="000D2EF0">
        <w:rPr>
          <w:color w:val="000000"/>
          <w:sz w:val="28"/>
          <w:szCs w:val="28"/>
          <w:lang w:val="ru-RU"/>
        </w:rPr>
        <w:br/>
        <w:t xml:space="preserve">    14. </w:t>
      </w:r>
      <w:proofErr w:type="spellStart"/>
      <w:r w:rsidRPr="000D2EF0">
        <w:rPr>
          <w:color w:val="000000"/>
          <w:sz w:val="28"/>
          <w:szCs w:val="28"/>
          <w:lang w:val="ru-RU"/>
        </w:rPr>
        <w:t>Дорсалгия</w:t>
      </w:r>
      <w:proofErr w:type="spellEnd"/>
      <w:r w:rsidRPr="000D2EF0">
        <w:rPr>
          <w:color w:val="000000"/>
          <w:sz w:val="28"/>
          <w:szCs w:val="28"/>
          <w:lang w:val="ru-RU"/>
        </w:rPr>
        <w:t xml:space="preserve"> с/без </w:t>
      </w:r>
      <w:proofErr w:type="spellStart"/>
      <w:r w:rsidRPr="000D2EF0">
        <w:rPr>
          <w:color w:val="000000"/>
          <w:sz w:val="28"/>
          <w:szCs w:val="28"/>
          <w:lang w:val="ru-RU"/>
        </w:rPr>
        <w:t>радикулопатии</w:t>
      </w:r>
      <w:proofErr w:type="spellEnd"/>
      <w:r w:rsidRPr="000D2EF0">
        <w:rPr>
          <w:color w:val="000000"/>
          <w:sz w:val="28"/>
          <w:szCs w:val="28"/>
          <w:lang w:val="ru-RU"/>
        </w:rPr>
        <w:br/>
        <w:t xml:space="preserve">    15. </w:t>
      </w:r>
      <w:proofErr w:type="gramStart"/>
      <w:r w:rsidRPr="000D2EF0">
        <w:rPr>
          <w:color w:val="000000"/>
          <w:sz w:val="28"/>
          <w:szCs w:val="28"/>
          <w:lang w:val="ru-RU"/>
        </w:rPr>
        <w:t>Острый</w:t>
      </w:r>
      <w:proofErr w:type="gramEnd"/>
      <w:r w:rsidRPr="000D2EF0">
        <w:rPr>
          <w:color w:val="000000"/>
          <w:sz w:val="28"/>
          <w:szCs w:val="28"/>
          <w:lang w:val="ru-RU"/>
        </w:rPr>
        <w:t xml:space="preserve"> и хронический пиелонефриты</w:t>
      </w:r>
      <w:r w:rsidRPr="00EE7C78">
        <w:rPr>
          <w:sz w:val="28"/>
          <w:szCs w:val="28"/>
          <w:lang w:val="ru-RU"/>
        </w:rPr>
        <w:t xml:space="preserve">/ инфекции мочевыводящих путей </w:t>
      </w:r>
      <w:r w:rsidRPr="000D2EF0">
        <w:rPr>
          <w:sz w:val="28"/>
          <w:szCs w:val="28"/>
          <w:lang w:val="ru-RU"/>
        </w:rPr>
        <w:t xml:space="preserve">у детей </w:t>
      </w:r>
      <w:r w:rsidRPr="000D2EF0">
        <w:rPr>
          <w:sz w:val="28"/>
          <w:szCs w:val="28"/>
          <w:lang w:val="ru-RU"/>
        </w:rPr>
        <w:br/>
      </w:r>
      <w:r w:rsidRPr="000D2EF0">
        <w:rPr>
          <w:color w:val="000000"/>
          <w:sz w:val="28"/>
          <w:szCs w:val="28"/>
          <w:lang w:val="ru-RU"/>
        </w:rPr>
        <w:t xml:space="preserve">    16. </w:t>
      </w:r>
      <w:proofErr w:type="gramStart"/>
      <w:r w:rsidRPr="000D2EF0">
        <w:rPr>
          <w:color w:val="000000"/>
          <w:sz w:val="28"/>
          <w:szCs w:val="28"/>
          <w:lang w:val="ru-RU"/>
        </w:rPr>
        <w:t>Сахарный диабет и его осложнения (</w:t>
      </w:r>
      <w:proofErr w:type="spellStart"/>
      <w:r w:rsidRPr="000D2EF0">
        <w:rPr>
          <w:color w:val="000000"/>
          <w:sz w:val="28"/>
          <w:szCs w:val="28"/>
          <w:lang w:val="ru-RU"/>
        </w:rPr>
        <w:t>нейропатия</w:t>
      </w:r>
      <w:proofErr w:type="spellEnd"/>
      <w:r w:rsidRPr="000D2EF0">
        <w:rPr>
          <w:color w:val="000000"/>
          <w:sz w:val="28"/>
          <w:szCs w:val="28"/>
          <w:lang w:val="ru-RU"/>
        </w:rPr>
        <w:t>, нефропатия,</w:t>
      </w:r>
      <w:proofErr w:type="gramEnd"/>
    </w:p>
    <w:p w:rsidR="00EE7C78" w:rsidRPr="000D2EF0" w:rsidRDefault="00EE7C78" w:rsidP="00EE7C78">
      <w:pPr>
        <w:ind w:firstLine="284"/>
        <w:rPr>
          <w:bCs/>
          <w:color w:val="000000"/>
          <w:sz w:val="28"/>
          <w:szCs w:val="28"/>
          <w:lang w:val="ru-RU"/>
        </w:rPr>
      </w:pPr>
      <w:proofErr w:type="spellStart"/>
      <w:proofErr w:type="gramStart"/>
      <w:r w:rsidRPr="000D2EF0">
        <w:rPr>
          <w:color w:val="000000"/>
          <w:sz w:val="28"/>
          <w:szCs w:val="28"/>
          <w:lang w:val="ru-RU"/>
        </w:rPr>
        <w:t>ангиопатия</w:t>
      </w:r>
      <w:proofErr w:type="spellEnd"/>
      <w:r w:rsidRPr="000D2EF0">
        <w:rPr>
          <w:color w:val="000000"/>
          <w:sz w:val="28"/>
          <w:szCs w:val="28"/>
          <w:lang w:val="ru-RU"/>
        </w:rPr>
        <w:t xml:space="preserve"> диабетическая)</w:t>
      </w:r>
      <w:proofErr w:type="gramEnd"/>
    </w:p>
    <w:p w:rsidR="00EE7C78" w:rsidRDefault="00EE7C78" w:rsidP="00EE7C78">
      <w:r w:rsidRPr="000D2EF0">
        <w:rPr>
          <w:color w:val="000000"/>
          <w:sz w:val="28"/>
          <w:szCs w:val="28"/>
          <w:lang w:val="ro-RO"/>
        </w:rPr>
        <w:t>17.</w:t>
      </w:r>
      <w:r w:rsidRPr="000D2EF0">
        <w:rPr>
          <w:sz w:val="28"/>
          <w:szCs w:val="28"/>
          <w:lang w:val="ru-RU"/>
        </w:rPr>
        <w:t xml:space="preserve"> Онкологические заболевания</w:t>
      </w:r>
      <w:r w:rsidRPr="000D2EF0">
        <w:rPr>
          <w:color w:val="FF0000"/>
          <w:sz w:val="28"/>
          <w:szCs w:val="28"/>
          <w:lang w:val="ro-RO"/>
        </w:rPr>
        <w:t xml:space="preserve"> (</w:t>
      </w:r>
      <w:r w:rsidRPr="000D2EF0">
        <w:rPr>
          <w:color w:val="FF0000"/>
          <w:sz w:val="28"/>
          <w:szCs w:val="28"/>
          <w:lang w:val="ru-RU"/>
        </w:rPr>
        <w:t>болевой синдром в онкологии</w:t>
      </w:r>
      <w:r w:rsidRPr="000D2EF0">
        <w:rPr>
          <w:color w:val="FF0000"/>
          <w:sz w:val="28"/>
          <w:szCs w:val="28"/>
          <w:lang w:val="ro-RO"/>
        </w:rPr>
        <w:t>)</w:t>
      </w:r>
      <w:r w:rsidRPr="000D2EF0">
        <w:rPr>
          <w:color w:val="000000"/>
          <w:sz w:val="28"/>
          <w:szCs w:val="28"/>
          <w:lang w:val="ru-RU"/>
        </w:rPr>
        <w:br/>
        <w:t>    1</w:t>
      </w:r>
      <w:r w:rsidRPr="000D2EF0">
        <w:rPr>
          <w:color w:val="000000"/>
          <w:sz w:val="28"/>
          <w:szCs w:val="28"/>
          <w:lang w:val="ro-RO"/>
        </w:rPr>
        <w:t>8</w:t>
      </w:r>
      <w:r w:rsidRPr="000D2EF0">
        <w:rPr>
          <w:color w:val="000000"/>
          <w:sz w:val="28"/>
          <w:szCs w:val="28"/>
          <w:lang w:val="ru-RU"/>
        </w:rPr>
        <w:t>. Острая респираторная вирусная инфекция у детей</w:t>
      </w:r>
      <w:r w:rsidRPr="000D2EF0">
        <w:rPr>
          <w:rStyle w:val="docheader"/>
          <w:bCs/>
          <w:sz w:val="28"/>
          <w:szCs w:val="28"/>
          <w:lang w:val="ru-RU"/>
        </w:rPr>
        <w:t>”</w:t>
      </w:r>
      <w:bookmarkStart w:id="0" w:name="_GoBack"/>
      <w:bookmarkEnd w:id="0"/>
    </w:p>
    <w:sectPr w:rsidR="00EE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78"/>
    <w:rsid w:val="00E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rsid w:val="00EE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rsid w:val="00EE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2018-03-07T08:42:00Z</dcterms:created>
  <dcterms:modified xsi:type="dcterms:W3CDTF">2018-03-07T08:43:00Z</dcterms:modified>
</cp:coreProperties>
</file>